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443" w:rsidRPr="001045BC" w:rsidRDefault="00407443" w:rsidP="00407443">
      <w:pPr>
        <w:spacing w:before="100" w:beforeAutospacing="1" w:after="100" w:afterAutospacing="1"/>
        <w:rPr>
          <w:rFonts w:ascii="Times" w:hAnsi="Times" w:cs="Times New Roman"/>
          <w:b/>
          <w:bCs/>
        </w:rPr>
      </w:pPr>
      <w:r w:rsidRPr="001045BC">
        <w:rPr>
          <w:rFonts w:ascii="Times" w:hAnsi="Times" w:cs="Times New Roman"/>
          <w:b/>
          <w:bCs/>
        </w:rPr>
        <w:t>GE Goal 2.  Identify clear, logical, and creative arguments.  Students will be able to:</w:t>
      </w:r>
    </w:p>
    <w:p w:rsidR="00407443" w:rsidRPr="00BE004B" w:rsidRDefault="00407443" w:rsidP="00407443">
      <w:pPr>
        <w:spacing w:before="100" w:beforeAutospacing="1" w:after="100" w:afterAutospacing="1"/>
        <w:ind w:firstLine="720"/>
        <w:rPr>
          <w:rFonts w:ascii="Times" w:hAnsi="Times" w:cs="Times New Roman"/>
          <w:bCs/>
          <w:sz w:val="27"/>
          <w:szCs w:val="27"/>
        </w:rPr>
      </w:pPr>
      <w:r w:rsidRPr="00BE004B">
        <w:rPr>
          <w:rFonts w:ascii="Times" w:hAnsi="Times" w:cs="Times New Roman"/>
          <w:bCs/>
        </w:rPr>
        <w:t xml:space="preserve">Outcome 2.1  </w:t>
      </w:r>
      <w:r w:rsidRPr="00BE004B">
        <w:rPr>
          <w:rFonts w:ascii="Times" w:hAnsi="Times" w:cs="Times New Roman"/>
          <w:bCs/>
        </w:rPr>
        <w:tab/>
        <w:t>Reason inductively and deductively and from a variety of perspectives.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2898"/>
        <w:gridCol w:w="2808"/>
        <w:gridCol w:w="2808"/>
        <w:gridCol w:w="3366"/>
      </w:tblGrid>
      <w:tr w:rsidR="00407443" w:rsidRPr="008C303F" w:rsidTr="00F21EBC">
        <w:tc>
          <w:tcPr>
            <w:tcW w:w="271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:rsidR="00407443" w:rsidRPr="008C303F" w:rsidRDefault="00407443" w:rsidP="00F21EB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3366" w:type="dxa"/>
          </w:tcPr>
          <w:p w:rsidR="00407443" w:rsidRPr="008C303F" w:rsidRDefault="00407443" w:rsidP="00F21EB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407443" w:rsidRPr="008C303F" w:rsidTr="00F21EBC">
        <w:tc>
          <w:tcPr>
            <w:tcW w:w="2718" w:type="dxa"/>
          </w:tcPr>
          <w:p w:rsidR="00407443" w:rsidRDefault="00407443" w:rsidP="00F21EBC">
            <w:pPr>
              <w:rPr>
                <w:rFonts w:ascii="Times" w:hAnsi="Times" w:cs="Times New Roman"/>
                <w:b/>
                <w:sz w:val="20"/>
                <w:szCs w:val="20"/>
              </w:rPr>
            </w:pPr>
            <w:r w:rsidRPr="00713F4A">
              <w:rPr>
                <w:rFonts w:ascii="Times" w:hAnsi="Times" w:cs="Times New Roman"/>
                <w:b/>
                <w:sz w:val="20"/>
                <w:szCs w:val="20"/>
              </w:rPr>
              <w:t xml:space="preserve">Reasoning </w:t>
            </w:r>
          </w:p>
          <w:p w:rsidR="00407443" w:rsidRPr="00713F4A" w:rsidRDefault="00407443" w:rsidP="00F21EBC">
            <w:pPr>
              <w:rPr>
                <w:rFonts w:ascii="Times" w:hAnsi="Times" w:cs="Times New Roman"/>
                <w:sz w:val="20"/>
                <w:szCs w:val="20"/>
              </w:rPr>
            </w:pPr>
            <w:r w:rsidRPr="00713F4A">
              <w:rPr>
                <w:rFonts w:ascii="Times" w:hAnsi="Times" w:cs="Times New Roman"/>
                <w:sz w:val="20"/>
                <w:szCs w:val="20"/>
              </w:rPr>
              <w:t>Fact from opinion</w:t>
            </w:r>
          </w:p>
          <w:p w:rsidR="00407443" w:rsidRPr="00713F4A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Attempts to distinguish between fact and opinion but confuses them; shows problems selecting relevant evidence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.  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</w:tcPr>
          <w:p w:rsidR="00407443" w:rsidRPr="00984844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hows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limited understanding of relevant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facts, opinion</w:t>
            </w:r>
            <w:r>
              <w:rPr>
                <w:rFonts w:ascii="Times" w:hAnsi="Times" w:cs="Times New Roman"/>
                <w:sz w:val="20"/>
                <w:szCs w:val="20"/>
              </w:rPr>
              <w:t>s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and evidence; </w:t>
            </w:r>
            <w:r>
              <w:rPr>
                <w:rFonts w:ascii="Times" w:hAnsi="Times" w:cs="Times New Roman"/>
                <w:sz w:val="20"/>
                <w:szCs w:val="20"/>
              </w:rPr>
              <w:t>begins to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recognize fallacies of reasoning.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Identifies facts, opinions,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and relevant </w:t>
            </w:r>
            <w:r>
              <w:rPr>
                <w:rFonts w:ascii="Times" w:hAnsi="Times" w:cs="Times New Roman"/>
                <w:sz w:val="20"/>
                <w:szCs w:val="20"/>
              </w:rPr>
              <w:t>evidence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correctly, and recognizes some fallacies of reasoning.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3366" w:type="dxa"/>
          </w:tcPr>
          <w:p w:rsidR="00407443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Consistently identifies facts and relevant information correctly, and recognizes most fallacies of reasoning.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</w:tr>
      <w:tr w:rsidR="00407443" w:rsidRPr="008C303F" w:rsidTr="00F21EBC">
        <w:tc>
          <w:tcPr>
            <w:tcW w:w="2718" w:type="dxa"/>
          </w:tcPr>
          <w:p w:rsidR="00407443" w:rsidRDefault="00407443" w:rsidP="00F21EBC">
            <w:pPr>
              <w:rPr>
                <w:rFonts w:ascii="Times" w:hAnsi="Times" w:cs="Times New Roman"/>
                <w:b/>
                <w:sz w:val="20"/>
                <w:szCs w:val="20"/>
              </w:rPr>
            </w:pPr>
            <w:r w:rsidRPr="00713F4A">
              <w:rPr>
                <w:rFonts w:ascii="Times" w:hAnsi="Times" w:cs="Times New Roman"/>
                <w:b/>
                <w:sz w:val="20"/>
                <w:szCs w:val="20"/>
              </w:rPr>
              <w:t xml:space="preserve">Reasoning </w:t>
            </w:r>
          </w:p>
          <w:p w:rsidR="00407443" w:rsidRPr="00713F4A" w:rsidRDefault="00407443" w:rsidP="00F21EBC">
            <w:pPr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Logical reasoning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Makes unexplained, unsupported</w:t>
            </w:r>
            <w:r w:rsidRPr="00FB4850">
              <w:rPr>
                <w:rFonts w:ascii="Times" w:hAnsi="Times" w:cs="Times New Roman"/>
                <w:sz w:val="20"/>
                <w:szCs w:val="20"/>
              </w:rPr>
              <w:t>, or unreasonable inferences regarding arguments or solutions.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 w:rsidRPr="00FB4850">
              <w:rPr>
                <w:rFonts w:ascii="Times" w:hAnsi="Times" w:cs="Times New Roman"/>
                <w:sz w:val="20"/>
                <w:szCs w:val="20"/>
              </w:rPr>
              <w:t>Uses limited reasoning to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make inferences regarding arguments or solutions.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 w:rsidRPr="00FB4850">
              <w:rPr>
                <w:rFonts w:ascii="Times" w:hAnsi="Times" w:cs="Times New Roman"/>
                <w:sz w:val="20"/>
                <w:szCs w:val="20"/>
              </w:rPr>
              <w:t>Uses logical reasoning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to make inferences regarding arguments or solutions.</w:t>
            </w:r>
          </w:p>
        </w:tc>
        <w:tc>
          <w:tcPr>
            <w:tcW w:w="3366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Consistently u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ses </w:t>
            </w:r>
            <w:r>
              <w:rPr>
                <w:rFonts w:ascii="Times" w:hAnsi="Times" w:cs="Times New Roman"/>
                <w:sz w:val="20"/>
                <w:szCs w:val="20"/>
              </w:rPr>
              <w:t>inductive or</w:t>
            </w:r>
            <w:r w:rsidRPr="00FB4850">
              <w:rPr>
                <w:rFonts w:ascii="Times" w:hAnsi="Times" w:cs="Times New Roman"/>
                <w:sz w:val="20"/>
                <w:szCs w:val="20"/>
              </w:rPr>
              <w:t xml:space="preserve"> deductive reasoning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to make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well-founded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inferences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regarding nuanced arguments or solutions.</w:t>
            </w:r>
          </w:p>
        </w:tc>
      </w:tr>
      <w:tr w:rsidR="00407443" w:rsidRPr="008C303F" w:rsidTr="00F21EBC">
        <w:tc>
          <w:tcPr>
            <w:tcW w:w="2718" w:type="dxa"/>
          </w:tcPr>
          <w:p w:rsidR="00407443" w:rsidRDefault="00407443" w:rsidP="00F21EBC">
            <w:pPr>
              <w:rPr>
                <w:rFonts w:ascii="Times" w:hAnsi="Times" w:cs="Times New Roman"/>
                <w:b/>
                <w:sz w:val="20"/>
                <w:szCs w:val="20"/>
              </w:rPr>
            </w:pPr>
            <w:r w:rsidRPr="00713F4A">
              <w:rPr>
                <w:rFonts w:ascii="Times" w:hAnsi="Times" w:cs="Times New Roman"/>
                <w:b/>
                <w:sz w:val="20"/>
                <w:szCs w:val="20"/>
              </w:rPr>
              <w:t xml:space="preserve">Reasoning </w:t>
            </w:r>
          </w:p>
          <w:p w:rsidR="00407443" w:rsidRPr="00713F4A" w:rsidRDefault="00407443" w:rsidP="00F21EBC">
            <w:pPr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Conclusions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Conclusion</w:t>
            </w:r>
            <w:r>
              <w:rPr>
                <w:rFonts w:ascii="Times" w:hAnsi="Times" w:cs="Times New Roman"/>
                <w:sz w:val="20"/>
                <w:szCs w:val="20"/>
              </w:rPr>
              <w:t>s are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</w:t>
            </w:r>
            <w:r w:rsidRPr="00FB4850">
              <w:rPr>
                <w:rFonts w:ascii="Times" w:hAnsi="Times" w:cs="Times New Roman"/>
                <w:sz w:val="20"/>
                <w:szCs w:val="20"/>
              </w:rPr>
              <w:t>inconsistently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tied to the information discussed; related outcomes (implications and consequences) are oversimplified.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proofErr w:type="gramStart"/>
            <w:r>
              <w:rPr>
                <w:rFonts w:ascii="Times" w:hAnsi="Times" w:cs="Times New Roman"/>
                <w:sz w:val="20"/>
                <w:szCs w:val="20"/>
              </w:rPr>
              <w:t xml:space="preserve">Conclusions are </w:t>
            </w:r>
            <w:r w:rsidRPr="00984844">
              <w:rPr>
                <w:rFonts w:ascii="Times" w:hAnsi="Times" w:cs="Times New Roman"/>
                <w:sz w:val="20"/>
                <w:szCs w:val="20"/>
              </w:rPr>
              <w:t xml:space="preserve">tied to information but may reflect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limited interpretations of information, </w:t>
            </w:r>
            <w:r w:rsidRPr="00984844">
              <w:rPr>
                <w:rFonts w:ascii="Times" w:hAnsi="Times" w:cs="Times New Roman"/>
                <w:sz w:val="20"/>
                <w:szCs w:val="20"/>
              </w:rPr>
              <w:t>or identifies</w:t>
            </w:r>
            <w:proofErr w:type="gramEnd"/>
            <w:r w:rsidRPr="00984844">
              <w:rPr>
                <w:rFonts w:ascii="Times" w:hAnsi="Times" w:cs="Times New Roman"/>
                <w:sz w:val="20"/>
                <w:szCs w:val="20"/>
              </w:rPr>
              <w:t xml:space="preserve"> consequences of generalizations or principles but </w:t>
            </w:r>
            <w:r>
              <w:rPr>
                <w:rFonts w:ascii="Times" w:hAnsi="Times" w:cs="Times New Roman"/>
                <w:sz w:val="20"/>
                <w:szCs w:val="20"/>
              </w:rPr>
              <w:t>with</w:t>
            </w:r>
            <w:r w:rsidRPr="00984844">
              <w:rPr>
                <w:rFonts w:ascii="Times" w:hAnsi="Times" w:cs="Times New Roman"/>
                <w:sz w:val="20"/>
                <w:szCs w:val="20"/>
              </w:rPr>
              <w:t xml:space="preserve"> </w:t>
            </w:r>
            <w:r>
              <w:rPr>
                <w:rFonts w:ascii="Times" w:hAnsi="Times" w:cs="Times New Roman"/>
                <w:sz w:val="20"/>
                <w:szCs w:val="20"/>
              </w:rPr>
              <w:t>gaps in logic</w:t>
            </w:r>
            <w:r w:rsidRPr="00984844">
              <w:rPr>
                <w:rFonts w:ascii="Times" w:hAnsi="Times" w:cs="Times New Roman"/>
                <w:sz w:val="20"/>
                <w:szCs w:val="20"/>
              </w:rPr>
              <w:t>.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>Conclusion</w:t>
            </w:r>
            <w:r>
              <w:rPr>
                <w:rFonts w:ascii="Times" w:hAnsi="Times" w:cs="Times New Roman"/>
                <w:sz w:val="20"/>
                <w:szCs w:val="20"/>
              </w:rPr>
              <w:t>s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</w:t>
            </w:r>
            <w:r>
              <w:rPr>
                <w:rFonts w:ascii="Times" w:hAnsi="Times" w:cs="Times New Roman"/>
                <w:sz w:val="20"/>
                <w:szCs w:val="20"/>
              </w:rPr>
              <w:t>are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logically tied to a range of information, including opposing viewpoints.  Identifies implications and consequences with few </w:t>
            </w:r>
            <w:r>
              <w:rPr>
                <w:rFonts w:ascii="Times" w:hAnsi="Times" w:cs="Times New Roman"/>
                <w:sz w:val="20"/>
                <w:szCs w:val="20"/>
              </w:rPr>
              <w:t>gaps in logic.</w:t>
            </w:r>
          </w:p>
        </w:tc>
        <w:tc>
          <w:tcPr>
            <w:tcW w:w="3366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onclusions reflect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analysis of multiple perspectives,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clear and logical links between information or observations an</w:t>
            </w:r>
            <w:r>
              <w:rPr>
                <w:rFonts w:ascii="Times" w:hAnsi="Times" w:cs="Times New Roman"/>
                <w:sz w:val="20"/>
                <w:szCs w:val="20"/>
              </w:rPr>
              <w:t>d subsequent interpretations.</w:t>
            </w:r>
          </w:p>
        </w:tc>
      </w:tr>
      <w:tr w:rsidR="00407443" w:rsidRPr="008C303F" w:rsidTr="00F21EBC">
        <w:tc>
          <w:tcPr>
            <w:tcW w:w="2718" w:type="dxa"/>
          </w:tcPr>
          <w:p w:rsidR="00407443" w:rsidRDefault="00407443" w:rsidP="00F21EBC">
            <w:pPr>
              <w:rPr>
                <w:rFonts w:ascii="Times" w:hAnsi="Times" w:cs="Times New Roman"/>
                <w:b/>
                <w:sz w:val="20"/>
                <w:szCs w:val="20"/>
              </w:rPr>
            </w:pPr>
            <w:r w:rsidRPr="00713F4A">
              <w:rPr>
                <w:rFonts w:ascii="Times" w:hAnsi="Times" w:cs="Times New Roman"/>
                <w:b/>
                <w:sz w:val="20"/>
                <w:szCs w:val="20"/>
              </w:rPr>
              <w:t>Student’s Position</w:t>
            </w:r>
          </w:p>
          <w:p w:rsidR="00407443" w:rsidRPr="00713F4A" w:rsidRDefault="00407443" w:rsidP="00F21EBC">
            <w:pPr>
              <w:rPr>
                <w:rFonts w:ascii="Times" w:hAnsi="Times" w:cs="Times New Roman"/>
                <w:sz w:val="20"/>
                <w:szCs w:val="20"/>
              </w:rPr>
            </w:pPr>
            <w:r w:rsidRPr="00713F4A">
              <w:rPr>
                <w:rFonts w:ascii="Times" w:hAnsi="Times" w:cs="Times New Roman"/>
                <w:sz w:val="20"/>
                <w:szCs w:val="20"/>
              </w:rPr>
              <w:t>(perspective, thesis/hypothesis)</w:t>
            </w:r>
          </w:p>
          <w:p w:rsidR="00407443" w:rsidRPr="00713F4A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:rsidR="00407443" w:rsidRDefault="00407443" w:rsidP="00F21EB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States a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vague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perspective, thesis, o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r hypothesis that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does not acknowledge different sides of an issue.</w:t>
            </w:r>
          </w:p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States </w:t>
            </w:r>
            <w:r>
              <w:rPr>
                <w:rFonts w:ascii="Times" w:hAnsi="Times" w:cs="Times New Roman"/>
                <w:sz w:val="20"/>
                <w:szCs w:val="20"/>
              </w:rPr>
              <w:t>a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perspective, thesis, or hypothesis </w:t>
            </w:r>
            <w:r>
              <w:rPr>
                <w:rFonts w:ascii="Times" w:hAnsi="Times" w:cs="Times New Roman"/>
                <w:sz w:val="20"/>
                <w:szCs w:val="20"/>
              </w:rPr>
              <w:t>that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acknowledges different sides of an issue.</w:t>
            </w:r>
          </w:p>
        </w:tc>
        <w:tc>
          <w:tcPr>
            <w:tcW w:w="2808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States a relevant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perspective, thesis or hypothesi</w:t>
            </w:r>
            <w:r>
              <w:rPr>
                <w:rFonts w:ascii="Times" w:hAnsi="Times" w:cs="Times New Roman"/>
                <w:sz w:val="20"/>
                <w:szCs w:val="20"/>
              </w:rPr>
              <w:t>s that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takes into account the complexities of an issue.  Others’ points of view are acknowledged and articulated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fairly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within position.</w:t>
            </w:r>
          </w:p>
        </w:tc>
        <w:tc>
          <w:tcPr>
            <w:tcW w:w="3366" w:type="dxa"/>
          </w:tcPr>
          <w:p w:rsidR="00407443" w:rsidRPr="008C303F" w:rsidRDefault="00407443" w:rsidP="00F21EBC">
            <w:pPr>
              <w:spacing w:before="100" w:beforeAutospacing="1" w:after="100" w:afterAutospacing="1"/>
              <w:rPr>
                <w:rFonts w:ascii="Wingdings" w:hAnsi="Wingdings" w:cs="Times New Roman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States a 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pe</w:t>
            </w:r>
            <w:r>
              <w:rPr>
                <w:rFonts w:ascii="Times" w:hAnsi="Times" w:cs="Times New Roman"/>
                <w:sz w:val="20"/>
                <w:szCs w:val="20"/>
              </w:rPr>
              <w:t>rspective, thesis or hypothesis that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 xml:space="preserve"> is </w:t>
            </w:r>
            <w:r>
              <w:rPr>
                <w:rFonts w:ascii="Times" w:hAnsi="Times" w:cs="Times New Roman"/>
                <w:sz w:val="20"/>
                <w:szCs w:val="20"/>
              </w:rPr>
              <w:t>innovative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, taking into account the complexities of an issue. Limit</w:t>
            </w:r>
            <w:r>
              <w:rPr>
                <w:rFonts w:ascii="Times" w:hAnsi="Times" w:cs="Times New Roman"/>
                <w:sz w:val="20"/>
                <w:szCs w:val="20"/>
              </w:rPr>
              <w:t>s of position are acknowledged and ot</w:t>
            </w:r>
            <w:r w:rsidRPr="008C303F">
              <w:rPr>
                <w:rFonts w:ascii="Times" w:hAnsi="Times" w:cs="Times New Roman"/>
                <w:sz w:val="20"/>
                <w:szCs w:val="20"/>
              </w:rPr>
              <w:t>hers’ points of view are synthesized</w:t>
            </w:r>
            <w:r>
              <w:rPr>
                <w:rFonts w:ascii="Times" w:hAnsi="Times" w:cs="Times New Roman"/>
                <w:sz w:val="20"/>
                <w:szCs w:val="20"/>
              </w:rPr>
              <w:t>.</w:t>
            </w:r>
          </w:p>
        </w:tc>
      </w:tr>
    </w:tbl>
    <w:p w:rsidR="00F809B4" w:rsidRDefault="00407443">
      <w:r>
        <w:rPr>
          <w:rFonts w:ascii="Times" w:hAnsi="Times" w:cs="Times New Roman"/>
          <w:bCs/>
          <w:sz w:val="22"/>
          <w:szCs w:val="22"/>
        </w:rPr>
        <w:t xml:space="preserve">2.1 </w:t>
      </w:r>
      <w:proofErr w:type="gramStart"/>
      <w:r>
        <w:rPr>
          <w:rFonts w:ascii="Times" w:hAnsi="Times" w:cs="Times New Roman"/>
          <w:bCs/>
          <w:sz w:val="22"/>
          <w:szCs w:val="22"/>
        </w:rPr>
        <w:t>rubric</w:t>
      </w:r>
      <w:proofErr w:type="gramEnd"/>
      <w:r>
        <w:rPr>
          <w:rFonts w:ascii="Times" w:hAnsi="Times" w:cs="Times New Roman"/>
          <w:bCs/>
          <w:sz w:val="22"/>
          <w:szCs w:val="22"/>
        </w:rPr>
        <w:t xml:space="preserve"> has been through a vetting and norming process with faculty.  The remaining rubrics are in various stage of pilot usage in </w:t>
      </w:r>
      <w:proofErr w:type="gramStart"/>
      <w:r>
        <w:rPr>
          <w:rFonts w:ascii="Times" w:hAnsi="Times" w:cs="Times New Roman"/>
          <w:bCs/>
          <w:sz w:val="22"/>
          <w:szCs w:val="22"/>
        </w:rPr>
        <w:t>Fall</w:t>
      </w:r>
      <w:proofErr w:type="gramEnd"/>
      <w:r>
        <w:rPr>
          <w:rFonts w:ascii="Times" w:hAnsi="Times" w:cs="Times New Roman"/>
          <w:bCs/>
          <w:sz w:val="22"/>
          <w:szCs w:val="22"/>
        </w:rPr>
        <w:t xml:space="preserve"> 2011 and then Spring 2012 with student assignments, and will then go through vetting and norming process.</w:t>
      </w:r>
      <w:bookmarkStart w:id="0" w:name="_GoBack"/>
      <w:bookmarkEnd w:id="0"/>
    </w:p>
    <w:sectPr w:rsidR="00F809B4" w:rsidSect="004074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443"/>
    <w:rsid w:val="00407443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443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407443"/>
    <w:rPr>
      <w:rFonts w:eastAsiaTheme="minorEastAsia" w:cstheme="minorBidi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443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407443"/>
    <w:rPr>
      <w:rFonts w:eastAsiaTheme="minorEastAsia" w:cstheme="minorBidi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2014-07-02T18:18:00Z</dcterms:created>
  <dcterms:modified xsi:type="dcterms:W3CDTF">2014-07-02T18:19:00Z</dcterms:modified>
</cp:coreProperties>
</file>